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before="225" w:after="283"/>
        <w:ind w:left="0" w:right="0" w:hanging="0"/>
        <w:jc w:val="center"/>
        <w:rPr>
          <w:rFonts w:ascii="Gentium Basic;serif" w:hAnsi="Gentium Basic;serif"/>
          <w:b/>
          <w:i w:val="false"/>
          <w:caps w:val="false"/>
          <w:smallCaps w:val="false"/>
          <w:color w:val="333333"/>
          <w:spacing w:val="0"/>
        </w:rPr>
      </w:pPr>
      <w:r>
        <w:rPr>
          <w:rFonts w:ascii="Gentium Basic;serif" w:hAnsi="Gentium Basic;serif"/>
          <w:b/>
          <w:i w:val="false"/>
          <w:caps w:val="false"/>
          <w:smallCaps w:val="false"/>
          <w:color w:val="333333"/>
          <w:spacing w:val="0"/>
        </w:rPr>
        <w:t>Rodger Perry</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1 Main Street, New Cityland, CA 91010</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Home: (555) 322-7337 | Cell: 000-000-0000</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example-email@example.com</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Summary</w:t>
      </w:r>
    </w:p>
    <w:p>
      <w:pPr>
        <w:pStyle w:val="TextBody"/>
        <w:widowControl/>
        <w:spacing w:before="225" w:after="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Results-driven dedicated professional with 7 years of experience in the Hospitality Industry. Proven track record of exceeding aggressive performance metrics within highly visible hotels. Talented at delivering exceptional guest experiences through excellent communication skills thorough preparation and an eye for the details that others overlook.</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Highlights</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384"/>
        <w:gridCol w:w="3999"/>
      </w:tblGrid>
      <w:tr>
        <w:trPr>
          <w:cantSplit w:val="false"/>
        </w:trPr>
        <w:tc>
          <w:tcPr>
            <w:tcW w:w="4384" w:type="dxa"/>
            <w:tcBorders>
              <w:top w:val="nil"/>
              <w:left w:val="nil"/>
              <w:bottom w:val="nil"/>
              <w:insideH w:val="nil"/>
              <w:right w:val="nil"/>
              <w:insideV w:val="nil"/>
            </w:tcBorders>
            <w:shd w:fill="auto" w:val="clear"/>
            <w:vAlign w:val="center"/>
          </w:tcPr>
          <w:p>
            <w:pPr>
              <w:pStyle w:val="TableContents"/>
              <w:numPr>
                <w:ilvl w:val="0"/>
                <w:numId w:val="1"/>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bookmarkStart w:id="0" w:name="463655898SKC11"/>
            <w:bookmarkEnd w:id="0"/>
            <w:r>
              <w:rPr>
                <w:rFonts w:ascii="Gentium Basic;serif" w:hAnsi="Gentium Basic;serif"/>
                <w:color w:val="333333"/>
                <w:sz w:val="21"/>
              </w:rPr>
              <w:t>Point of Sale (POS) system operation</w:t>
            </w:r>
          </w:p>
          <w:p>
            <w:pPr>
              <w:pStyle w:val="TableContents"/>
              <w:numPr>
                <w:ilvl w:val="0"/>
                <w:numId w:val="1"/>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Highly responsible and reliable</w:t>
            </w:r>
          </w:p>
          <w:p>
            <w:pPr>
              <w:pStyle w:val="TableContents"/>
              <w:numPr>
                <w:ilvl w:val="0"/>
                <w:numId w:val="1"/>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Works well under pressure</w:t>
            </w:r>
          </w:p>
          <w:p>
            <w:pPr>
              <w:pStyle w:val="TableContents"/>
              <w:numPr>
                <w:ilvl w:val="0"/>
                <w:numId w:val="1"/>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ServSafe Food Handlers card</w:t>
            </w:r>
          </w:p>
          <w:p>
            <w:pPr>
              <w:pStyle w:val="TableContents"/>
              <w:numPr>
                <w:ilvl w:val="0"/>
                <w:numId w:val="1"/>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bookmarkStart w:id="1" w:name="463655898SKC21"/>
            <w:bookmarkEnd w:id="1"/>
            <w:r>
              <w:rPr>
                <w:rFonts w:ascii="Gentium Basic;serif" w:hAnsi="Gentium Basic;serif"/>
                <w:color w:val="333333"/>
                <w:sz w:val="21"/>
              </w:rPr>
              <w:t>Trained in liquor wine and food service</w:t>
            </w:r>
          </w:p>
        </w:tc>
        <w:tc>
          <w:tcPr>
            <w:tcW w:w="3999" w:type="dxa"/>
            <w:tcBorders>
              <w:top w:val="nil"/>
              <w:left w:val="nil"/>
              <w:bottom w:val="nil"/>
              <w:insideH w:val="nil"/>
              <w:right w:val="nil"/>
              <w:insideV w:val="nil"/>
            </w:tcBorders>
            <w:shd w:fill="auto" w:val="clear"/>
            <w:vAlign w:val="center"/>
          </w:tcPr>
          <w:p>
            <w:pPr>
              <w:pStyle w:val="TableContents"/>
              <w:numPr>
                <w:ilvl w:val="0"/>
                <w:numId w:val="2"/>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In-depth food and wine knowledge</w:t>
            </w:r>
          </w:p>
          <w:p>
            <w:pPr>
              <w:pStyle w:val="TableContents"/>
              <w:numPr>
                <w:ilvl w:val="0"/>
                <w:numId w:val="2"/>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High-volume dining</w:t>
            </w:r>
          </w:p>
          <w:p>
            <w:pPr>
              <w:pStyle w:val="TableContents"/>
              <w:numPr>
                <w:ilvl w:val="0"/>
                <w:numId w:val="2"/>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Upbeat outgoing and positive</w:t>
            </w:r>
          </w:p>
          <w:p>
            <w:pPr>
              <w:pStyle w:val="TableContents"/>
              <w:numPr>
                <w:ilvl w:val="0"/>
                <w:numId w:val="2"/>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Food safety understanding</w:t>
            </w:r>
          </w:p>
          <w:p>
            <w:pPr>
              <w:pStyle w:val="TableContents"/>
              <w:numPr>
                <w:ilvl w:val="0"/>
                <w:numId w:val="2"/>
              </w:numPr>
              <w:pBdr>
                <w:top w:val="nil"/>
                <w:left w:val="nil"/>
                <w:bottom w:val="nil"/>
                <w:right w:val="nil"/>
              </w:pBdr>
              <w:tabs>
                <w:tab w:val="left" w:pos="0" w:leader="none"/>
              </w:tabs>
              <w:spacing w:lineRule="atLeast" w:line="285" w:before="0" w:after="0"/>
              <w:ind w:left="225" w:right="0" w:hanging="283"/>
              <w:jc w:val="left"/>
              <w:rPr>
                <w:rFonts w:ascii="Gentium Basic;serif" w:hAnsi="Gentium Basic;serif"/>
                <w:color w:val="333333"/>
                <w:sz w:val="21"/>
              </w:rPr>
            </w:pPr>
            <w:r>
              <w:rPr>
                <w:rFonts w:ascii="Gentium Basic;serif" w:hAnsi="Gentium Basic;serif"/>
                <w:color w:val="333333"/>
                <w:sz w:val="21"/>
              </w:rPr>
              <w:t>Team player</w:t>
            </w:r>
          </w:p>
        </w:tc>
      </w:tr>
    </w:tbl>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Experience</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Food and Beverage Server</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1/1/2012 - Current</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Winston Hotel Lounge</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New Cityland, CA</w:t>
      </w:r>
    </w:p>
    <w:p>
      <w:pPr>
        <w:pStyle w:val="TextBody"/>
        <w:widowControl/>
        <w:spacing w:before="225" w:after="0"/>
        <w:rPr/>
      </w:pPr>
      <w:r>
        <w:rPr/>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Perform responsibilities in accordance with all Company standards policies and procedures</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Establish efficient productivity through assistance from department supervisors</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Set tables in assigned area (or check to see that they have been set) correctly and uniformly using: clean pressed linen (without rips stains or tears); clean unspotted silverware; clean china with no chips or cracks; clean unspotted glassware</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Deliver exceptional service by greeting and serving customers in a timely friendly manner</w:t>
      </w:r>
    </w:p>
    <w:p>
      <w:pPr>
        <w:pStyle w:val="TextBody"/>
        <w:widowControl/>
        <w:spacing w:before="225"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Food and Beverage Server</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5/1/2009 - 12/1/2011</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Mary's Bar and Grill</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New Cityland, CA</w:t>
      </w:r>
    </w:p>
    <w:p>
      <w:pPr>
        <w:pStyle w:val="TextBody"/>
        <w:widowControl/>
        <w:spacing w:before="225" w:after="0"/>
        <w:rPr/>
      </w:pPr>
      <w:r>
        <w:rPr/>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Assisted guests with making menu choices in an informative and helpful fashion</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Maintained knowledge of current menu items garnishes ingredients and preparation methods</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Appropriately suggested additional items to customers to increase restaurant sales</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Promptly served all food courses and alcoholic beverages to guests</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Answered questions about menu selections and made recommendations when requested</w:t>
      </w:r>
    </w:p>
    <w:p>
      <w:pPr>
        <w:pStyle w:val="TextBody"/>
        <w:widowControl/>
        <w:spacing w:before="225"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The Dancing Dog Rub</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9/1/2007 - 4/1/2009</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Food and Beverage Server</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New Cityland, CA</w:t>
      </w:r>
    </w:p>
    <w:p>
      <w:pPr>
        <w:pStyle w:val="TextBody"/>
        <w:widowControl/>
        <w:spacing w:before="0" w:after="0"/>
        <w:rPr>
          <w:b/>
        </w:rPr>
      </w:pPr>
      <w:r>
        <w:rPr>
          <w:b/>
        </w:rPr>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Regularly checked on guests to ensure satisfaction with each food course and beverages</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Managed closing duties including restocking items and reconciliation of the cash drawer</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Skillfully anticipated and addressed guest service needs</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Consistently adhered to quality expectations and standards</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Accurately recorded orders and partnered with team members to serve food and beverages that exceeded guest expectations</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Effectively used items in stock to decrease waste and profit loss</w:t>
      </w:r>
    </w:p>
    <w:p>
      <w:pPr>
        <w:pStyle w:val="TextBody"/>
        <w:widowControl/>
        <w:spacing w:before="225" w:after="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Education</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High School Diploma</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XXXX - XXXX</w:t>
      </w:r>
    </w:p>
    <w:p>
      <w:pPr>
        <w:pStyle w:val="TextBody"/>
        <w:widowControl/>
        <w:spacing w:before="0" w:after="0"/>
        <w:rPr/>
      </w:pPr>
      <w:r>
        <w:rPr/>
      </w:r>
    </w:p>
    <w:p>
      <w:pPr>
        <w:pStyle w:val="TextBody"/>
        <w:widowControl/>
        <w:spacing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New Cityland High School</w:t>
      </w:r>
    </w:p>
    <w:p>
      <w:pPr>
        <w:pStyle w:val="TextBody"/>
        <w:widowControl/>
        <w:spacing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New Cityland, CA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ntium Basic">
    <w:altName w:val="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2017-04-28T15:28:50Z</dcterms:created>
</cp:coreProperties>
</file>